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705A" w14:textId="77777777" w:rsidR="00612AE9" w:rsidRPr="00227E8E" w:rsidRDefault="00A65A1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4E0BF5FA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BE84406" w14:textId="77777777" w:rsidR="003C4B0A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886699A" w14:textId="77777777" w:rsidR="003C4B0A" w:rsidRPr="00227E8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78E2777" w14:textId="5128513C" w:rsidR="00612AE9" w:rsidRDefault="00A65A1E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noProof/>
          <w:szCs w:val="24"/>
        </w:rPr>
        <w:t>COMPASS PRIVATE EQUITY XIV FONDO DE INVERSIÓN</w:t>
      </w:r>
    </w:p>
    <w:p w14:paraId="4CAEF61D" w14:textId="77777777" w:rsidR="00386669" w:rsidRPr="00227E8E" w:rsidRDefault="00386669" w:rsidP="00386669">
      <w:pPr>
        <w:widowControl/>
        <w:jc w:val="center"/>
        <w:rPr>
          <w:rFonts w:ascii="Times New Roman" w:hAnsi="Times New Roman"/>
          <w:b/>
          <w:szCs w:val="24"/>
        </w:rPr>
      </w:pPr>
    </w:p>
    <w:p w14:paraId="6F24A26E" w14:textId="77777777" w:rsidR="00386669" w:rsidRPr="00227E8E" w:rsidRDefault="00386669" w:rsidP="00386669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6092197D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5FE8B5A3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7D8D1743" w14:textId="32049325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>
        <w:rPr>
          <w:rFonts w:ascii="Times New Roman" w:hAnsi="Times New Roman"/>
          <w:b/>
          <w:bCs/>
          <w:noProof/>
        </w:rPr>
        <w:t>Compass Private Equity XIV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noProof/>
        </w:rPr>
        <w:t>18</w:t>
      </w:r>
      <w:r>
        <w:rPr>
          <w:rFonts w:ascii="Times New Roman" w:hAnsi="Times New Roman"/>
          <w:b/>
          <w:bCs/>
        </w:rPr>
        <w:t xml:space="preserve"> de </w:t>
      </w:r>
      <w:r w:rsidR="003C4B0A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4E79BE">
        <w:rPr>
          <w:rFonts w:ascii="Times New Roman" w:hAnsi="Times New Roman"/>
          <w:b/>
          <w:bCs/>
        </w:rPr>
        <w:t>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28C25882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2CA2DBF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149CCE7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746B5EC" w14:textId="77777777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1EBE102E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C7F6855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3ED28ADA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E259E58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743864F1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2855CA0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13F2F55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007951D" w14:textId="77777777" w:rsidR="00612AE9" w:rsidRPr="00227E8E" w:rsidRDefault="00A65A1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DF04D15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6C9E668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3A99246F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0178B85" w14:textId="77777777" w:rsidR="00612AE9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612AE9" w:rsidSect="00F83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B7F5" w14:textId="77777777" w:rsidR="002A777E" w:rsidRDefault="002A777E">
      <w:r>
        <w:separator/>
      </w:r>
    </w:p>
  </w:endnote>
  <w:endnote w:type="continuationSeparator" w:id="0">
    <w:p w14:paraId="4E9E99E0" w14:textId="77777777" w:rsidR="002A777E" w:rsidRDefault="002A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0E9B" w14:textId="77777777" w:rsidR="00F74154" w:rsidRDefault="00F74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9D1" w14:textId="77777777" w:rsidR="00F74154" w:rsidRDefault="00F74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717A" w14:textId="77777777" w:rsidR="00F74154" w:rsidRDefault="00F74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BFDF" w14:textId="77777777" w:rsidR="002A777E" w:rsidRDefault="002A777E">
      <w:r>
        <w:separator/>
      </w:r>
    </w:p>
  </w:footnote>
  <w:footnote w:type="continuationSeparator" w:id="0">
    <w:p w14:paraId="10CD822F" w14:textId="77777777" w:rsidR="002A777E" w:rsidRDefault="002A7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8430" w14:textId="77777777" w:rsidR="00F74154" w:rsidRDefault="00F74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1532" w14:textId="77777777" w:rsidR="00612AE9" w:rsidRDefault="004E79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B55D" w14:textId="77777777" w:rsidR="00F74154" w:rsidRDefault="00F74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183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A777E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86669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315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063E3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74154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07A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Props1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CDD67-AA59-427D-821D-ED70FD965762}"/>
</file>

<file path=customXml/itemProps4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1825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jfeliu@bye.cl</dc:creator>
  <dc:description/>
  <cp:lastModifiedBy>Barros &amp; Errázuriz - JPF</cp:lastModifiedBy>
  <cp:revision>9</cp:revision>
  <dcterms:created xsi:type="dcterms:W3CDTF">2024-04-24T12:46:00Z</dcterms:created>
  <dcterms:modified xsi:type="dcterms:W3CDTF">2026-04-30T16:28:00Z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